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博时鑫荣稳健混合型证券投资基金暂停大额申购、转换转入、定期定额投资业务的公告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公告送出日期：</w:t>
      </w:r>
      <w:r>
        <w:rPr>
          <w:rFonts w:ascii="宋体" w:hAnsi="宋体" w:eastAsia="宋体"/>
          <w:b/>
          <w:sz w:val="24"/>
        </w:rPr>
        <w:t>2022年9月23日</w:t>
      </w: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pStyle w:val="2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1、公告基本信息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博时鑫荣稳健混合型证券投资基金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博时鑫荣稳健混合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009545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根据有关法律法规及《博时鑫荣稳健混合型证券投资基金基金合同》、《博时鑫荣稳健混合型证券投资基金招募说明书》等的规定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2022年9月23日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为保护基金份额持有人利益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博时鑫荣稳健混合</w:t>
            </w:r>
            <w:r>
              <w:rPr>
                <w:rFonts w:ascii="宋体" w:hAnsi="宋体" w:eastAsia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博时鑫荣稳健混合</w:t>
            </w:r>
            <w:r>
              <w:rPr>
                <w:rFonts w:ascii="宋体" w:hAnsi="宋体" w:eastAsia="宋体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009545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009546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</w:t>
            </w:r>
          </w:p>
        </w:tc>
      </w:tr>
    </w:tbl>
    <w:p/>
    <w:p>
      <w:pPr>
        <w:pStyle w:val="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2、其他需要提示的事项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>（1）2022年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日至2022年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日，本基金单日每个基金账户的申购、转换转入、定期定额投资累计金额应不超过100万元（本基金A,C两类基金份额申请金额予以合计）。如单日每个基金账户的申购、转换转入、定期定额投资累计金</w:t>
      </w:r>
      <w:bookmarkStart w:id="0" w:name="_GoBack"/>
      <w:bookmarkEnd w:id="0"/>
      <w:r>
        <w:rPr>
          <w:rFonts w:hint="eastAsia"/>
        </w:rPr>
        <w:t xml:space="preserve">额超过100万元，本基金管理人有权拒绝。 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>（2）在本基金暂停大额申购、转换转入、定期定额投资业务期间，其它业务正常办理。本基金将于2022年9月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 xml:space="preserve">日起恢复办理大额申购、转换转入、定期定额投资业务。 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（3）如有疑问，请拨打博时一线通：95105568（免长途话费）或登录本公司网站www.bosera.com获取相关信息。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特此公告。   </w:t>
      </w: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rFonts w:hint="eastAsia"/>
        </w:rPr>
      </w:pPr>
      <w:r>
        <w:rPr>
          <w:rFonts w:hint="eastAsia"/>
        </w:rPr>
        <w:t>博时基金管理有限公司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</w:pPr>
      <w:r>
        <w:t>2022年9月23日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7"/>
    <w:rsid w:val="000E4957"/>
    <w:rsid w:val="00DA6BAC"/>
    <w:rsid w:val="1DE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3 Char"/>
    <w:basedOn w:val="6"/>
    <w:link w:val="2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2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2022-09-22T06:58:00Z</dcterms:created>
  <dc:creator>BSKMadminDev</dc:creator>
  <cp:lastModifiedBy>xlw0916</cp:lastModifiedBy>
  <dcterms:modified xsi:type="dcterms:W3CDTF">2022-09-22T07:09:49Z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EACDD028AD8A4E7E8B52414565A95A28</vt:lpwstr>
  </property>
</Properties>
</file>