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FCCFA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2026-08-20T15:07:15Z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