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F33EC"/>
    <w:p w14:paraId="575CAD6F">
      <w:pPr>
        <w:jc w:val="center"/>
        <w:rPr>
          <w:rFonts w:hint="eastAsia" w:ascii="宋体" w:hAnsi="宋体" w:eastAsia="宋体"/>
          <w:b/>
          <w:sz w:val="30"/>
        </w:rPr>
      </w:pPr>
      <w:r>
        <w:rPr>
          <w:rFonts w:hint="eastAsia" w:ascii="宋体" w:hAnsi="宋体" w:eastAsia="宋体"/>
          <w:b/>
          <w:sz w:val="30"/>
        </w:rPr>
        <w:t>博时基金管理有限公司关于博时成长回报混合型证券投资基金的基金经理变更的公告</w:t>
      </w:r>
    </w:p>
    <w:p w14:paraId="53E30EF0">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2026年8月15日</w:t>
      </w:r>
    </w:p>
    <w:p w14:paraId="02ED0CFA">
      <w:pPr>
        <w:jc w:val="center"/>
        <w:rPr>
          <w:rFonts w:ascii="宋体" w:hAnsi="宋体" w:eastAsia="宋体"/>
          <w:b/>
          <w:sz w:val="24"/>
        </w:rPr>
      </w:pPr>
    </w:p>
    <w:p w14:paraId="4ECD9561">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78D8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1F87739">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4C604FAF">
            <w:pPr>
              <w:rPr>
                <w:rFonts w:ascii="宋体" w:hAnsi="宋体" w:eastAsia="宋体"/>
                <w:sz w:val="24"/>
              </w:rPr>
            </w:pPr>
            <w:r>
              <w:rPr>
                <w:rFonts w:hint="eastAsia" w:ascii="宋体" w:hAnsi="宋体" w:eastAsia="宋体"/>
                <w:sz w:val="24"/>
              </w:rPr>
              <w:t>博时成长回报混合型证券投资基金</w:t>
            </w:r>
          </w:p>
        </w:tc>
      </w:tr>
      <w:tr w14:paraId="56D8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04001D3">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78084A0E">
            <w:pPr>
              <w:rPr>
                <w:rFonts w:ascii="宋体" w:hAnsi="宋体" w:eastAsia="宋体"/>
                <w:sz w:val="24"/>
              </w:rPr>
            </w:pPr>
            <w:r>
              <w:rPr>
                <w:rFonts w:hint="eastAsia" w:ascii="宋体" w:hAnsi="宋体" w:eastAsia="宋体"/>
                <w:sz w:val="24"/>
              </w:rPr>
              <w:t>博时成长回报混合</w:t>
            </w:r>
          </w:p>
        </w:tc>
      </w:tr>
      <w:tr w14:paraId="7AE2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F037015">
            <w:pPr>
              <w:rPr>
                <w:rFonts w:ascii="宋体" w:hAnsi="宋体" w:eastAsia="宋体"/>
                <w:sz w:val="24"/>
              </w:rPr>
            </w:pPr>
            <w:r>
              <w:rPr>
                <w:rFonts w:hint="eastAsia" w:ascii="宋体" w:hAnsi="宋体" w:eastAsia="宋体"/>
                <w:sz w:val="24"/>
              </w:rPr>
              <w:t>基金代码</w:t>
            </w:r>
          </w:p>
        </w:tc>
        <w:tc>
          <w:tcPr>
            <w:tcW w:w="2680" w:type="dxa"/>
            <w:vAlign w:val="center"/>
          </w:tcPr>
          <w:p w14:paraId="29A286C1">
            <w:pPr>
              <w:rPr>
                <w:rFonts w:ascii="宋体" w:hAnsi="宋体" w:eastAsia="宋体"/>
                <w:sz w:val="24"/>
              </w:rPr>
            </w:pPr>
            <w:r>
              <w:rPr>
                <w:rFonts w:ascii="宋体" w:hAnsi="宋体" w:eastAsia="宋体"/>
                <w:sz w:val="24"/>
              </w:rPr>
              <w:t>A类份额:014036</w:t>
            </w:r>
          </w:p>
        </w:tc>
        <w:tc>
          <w:tcPr>
            <w:tcW w:w="2680" w:type="dxa"/>
            <w:vAlign w:val="center"/>
          </w:tcPr>
          <w:p w14:paraId="5697D5FB">
            <w:pPr>
              <w:rPr>
                <w:rFonts w:ascii="宋体" w:hAnsi="宋体" w:eastAsia="宋体"/>
                <w:sz w:val="24"/>
              </w:rPr>
            </w:pPr>
            <w:r>
              <w:rPr>
                <w:rFonts w:ascii="宋体" w:hAnsi="宋体" w:eastAsia="宋体"/>
                <w:sz w:val="24"/>
              </w:rPr>
              <w:t>C类份额:014037</w:t>
            </w:r>
          </w:p>
        </w:tc>
      </w:tr>
      <w:tr w14:paraId="5C0F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51BDC58">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651340B0">
            <w:pPr>
              <w:rPr>
                <w:rFonts w:ascii="宋体" w:hAnsi="宋体" w:eastAsia="宋体"/>
                <w:sz w:val="24"/>
              </w:rPr>
            </w:pPr>
            <w:r>
              <w:rPr>
                <w:rFonts w:hint="eastAsia" w:ascii="宋体" w:hAnsi="宋体" w:eastAsia="宋体"/>
                <w:sz w:val="24"/>
              </w:rPr>
              <w:t>博时基金管理有限公司</w:t>
            </w:r>
          </w:p>
        </w:tc>
      </w:tr>
      <w:tr w14:paraId="5405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10ECD1B">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1D68A6E0">
            <w:pPr>
              <w:rPr>
                <w:rFonts w:ascii="宋体" w:hAnsi="宋体" w:eastAsia="宋体"/>
                <w:sz w:val="24"/>
              </w:rPr>
            </w:pPr>
            <w:r>
              <w:rPr>
                <w:rFonts w:hint="eastAsia" w:ascii="宋体" w:hAnsi="宋体" w:eastAsia="宋体"/>
                <w:sz w:val="24"/>
              </w:rPr>
              <w:t>《公开募集证券投资基金信息披露管理办法》</w:t>
            </w:r>
          </w:p>
        </w:tc>
      </w:tr>
      <w:tr w14:paraId="2B07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D625D2A">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0DB0C399">
            <w:pPr>
              <w:rPr>
                <w:rFonts w:ascii="宋体" w:hAnsi="宋体" w:eastAsia="宋体"/>
                <w:sz w:val="24"/>
              </w:rPr>
            </w:pPr>
            <w:r>
              <w:rPr>
                <w:rFonts w:hint="eastAsia" w:ascii="宋体" w:hAnsi="宋体" w:eastAsia="宋体"/>
                <w:sz w:val="24"/>
              </w:rPr>
              <w:t>解聘基金经理</w:t>
            </w:r>
          </w:p>
        </w:tc>
      </w:tr>
      <w:tr w14:paraId="1548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C58D950">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3B2C9EFE">
            <w:pPr>
              <w:rPr>
                <w:rFonts w:ascii="宋体" w:hAnsi="宋体" w:eastAsia="宋体"/>
                <w:sz w:val="24"/>
              </w:rPr>
            </w:pPr>
            <w:r>
              <w:rPr>
                <w:rFonts w:hint="eastAsia" w:ascii="宋体" w:hAnsi="宋体" w:eastAsia="宋体"/>
                <w:sz w:val="24"/>
              </w:rPr>
              <w:t>肖瑞瑾</w:t>
            </w:r>
          </w:p>
        </w:tc>
      </w:tr>
      <w:tr w14:paraId="10EF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C82024E">
            <w:pPr>
              <w:rPr>
                <w:rFonts w:ascii="宋体" w:hAnsi="宋体" w:eastAsia="宋体"/>
                <w:sz w:val="24"/>
              </w:rPr>
            </w:pPr>
            <w:r>
              <w:rPr>
                <w:rFonts w:hint="eastAsia" w:ascii="宋体" w:hAnsi="宋体" w:eastAsia="宋体"/>
                <w:sz w:val="24"/>
              </w:rPr>
              <w:t>共同管理本基金的其他基金经理姓名</w:t>
            </w:r>
          </w:p>
        </w:tc>
        <w:tc>
          <w:tcPr>
            <w:tcW w:w="5360" w:type="dxa"/>
            <w:gridSpan w:val="2"/>
            <w:vAlign w:val="center"/>
          </w:tcPr>
          <w:p w14:paraId="3057A95F">
            <w:pPr>
              <w:rPr>
                <w:rFonts w:ascii="宋体" w:hAnsi="宋体" w:eastAsia="宋体"/>
                <w:sz w:val="24"/>
              </w:rPr>
            </w:pPr>
            <w:r>
              <w:rPr>
                <w:rFonts w:hint="eastAsia" w:ascii="宋体" w:hAnsi="宋体" w:eastAsia="宋体"/>
                <w:sz w:val="24"/>
              </w:rPr>
              <w:t>符昌铨</w:t>
            </w:r>
          </w:p>
        </w:tc>
      </w:tr>
    </w:tbl>
    <w:p w14:paraId="29DC7826"/>
    <w:p w14:paraId="2A9AB3BA">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651E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7686E71F">
            <w:pPr>
              <w:rPr>
                <w:rFonts w:ascii="宋体" w:hAnsi="宋体" w:eastAsia="宋体"/>
                <w:sz w:val="24"/>
              </w:rPr>
            </w:pPr>
            <w:r>
              <w:rPr>
                <w:rFonts w:hint="eastAsia" w:ascii="宋体" w:hAnsi="宋体" w:eastAsia="宋体"/>
                <w:sz w:val="24"/>
              </w:rPr>
              <w:t>离任基金经理姓名</w:t>
            </w:r>
          </w:p>
        </w:tc>
        <w:tc>
          <w:tcPr>
            <w:tcW w:w="3360" w:type="dxa"/>
            <w:vAlign w:val="center"/>
          </w:tcPr>
          <w:p w14:paraId="7F5D41ED">
            <w:pPr>
              <w:rPr>
                <w:rFonts w:ascii="宋体" w:hAnsi="宋体" w:eastAsia="宋体"/>
                <w:sz w:val="24"/>
              </w:rPr>
            </w:pPr>
            <w:r>
              <w:rPr>
                <w:rFonts w:hint="eastAsia" w:ascii="宋体" w:hAnsi="宋体" w:eastAsia="宋体"/>
                <w:sz w:val="24"/>
              </w:rPr>
              <w:t>肖瑞瑾</w:t>
            </w:r>
          </w:p>
        </w:tc>
      </w:tr>
      <w:tr w14:paraId="57CD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8025639">
            <w:pPr>
              <w:rPr>
                <w:rFonts w:ascii="宋体" w:hAnsi="宋体" w:eastAsia="宋体"/>
                <w:sz w:val="24"/>
              </w:rPr>
            </w:pPr>
            <w:r>
              <w:rPr>
                <w:rFonts w:hint="eastAsia" w:ascii="宋体" w:hAnsi="宋体" w:eastAsia="宋体"/>
                <w:sz w:val="24"/>
              </w:rPr>
              <w:t>离任原因</w:t>
            </w:r>
          </w:p>
        </w:tc>
        <w:tc>
          <w:tcPr>
            <w:tcW w:w="3360" w:type="dxa"/>
            <w:vAlign w:val="center"/>
          </w:tcPr>
          <w:p w14:paraId="58718482">
            <w:pPr>
              <w:rPr>
                <w:rFonts w:ascii="宋体" w:hAnsi="宋体" w:eastAsia="宋体"/>
                <w:sz w:val="24"/>
              </w:rPr>
            </w:pPr>
            <w:r>
              <w:rPr>
                <w:rFonts w:hint="eastAsia" w:ascii="宋体" w:hAnsi="宋体" w:eastAsia="宋体"/>
                <w:sz w:val="24"/>
              </w:rPr>
              <w:t>个人原因</w:t>
            </w:r>
          </w:p>
        </w:tc>
      </w:tr>
      <w:tr w14:paraId="431B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7BA50BA">
            <w:pPr>
              <w:rPr>
                <w:rFonts w:ascii="宋体" w:hAnsi="宋体" w:eastAsia="宋体"/>
                <w:sz w:val="24"/>
              </w:rPr>
            </w:pPr>
            <w:r>
              <w:rPr>
                <w:rFonts w:hint="eastAsia" w:ascii="宋体" w:hAnsi="宋体" w:eastAsia="宋体"/>
                <w:sz w:val="24"/>
              </w:rPr>
              <w:t>离任日期</w:t>
            </w:r>
          </w:p>
        </w:tc>
        <w:tc>
          <w:tcPr>
            <w:tcW w:w="3360" w:type="dxa"/>
            <w:vAlign w:val="center"/>
          </w:tcPr>
          <w:p w14:paraId="11BD6486">
            <w:pPr>
              <w:rPr>
                <w:rFonts w:ascii="宋体" w:hAnsi="宋体" w:eastAsia="宋体"/>
                <w:sz w:val="24"/>
              </w:rPr>
            </w:pPr>
            <w:r>
              <w:rPr>
                <w:rFonts w:ascii="宋体" w:hAnsi="宋体" w:eastAsia="宋体"/>
                <w:sz w:val="24"/>
              </w:rPr>
              <w:t>2026年8月14日</w:t>
            </w:r>
          </w:p>
        </w:tc>
      </w:tr>
      <w:tr w14:paraId="7EFC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0182E87">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488921CF">
            <w:pPr>
              <w:rPr>
                <w:rFonts w:ascii="宋体" w:hAnsi="宋体" w:eastAsia="宋体"/>
                <w:sz w:val="24"/>
              </w:rPr>
            </w:pPr>
            <w:r>
              <w:rPr>
                <w:rFonts w:ascii="宋体" w:hAnsi="宋体" w:eastAsia="宋体"/>
                <w:sz w:val="24"/>
              </w:rPr>
              <w:t>-</w:t>
            </w:r>
          </w:p>
        </w:tc>
      </w:tr>
      <w:tr w14:paraId="6745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79D568FA">
            <w:pPr>
              <w:rPr>
                <w:rFonts w:ascii="宋体" w:hAnsi="宋体" w:eastAsia="宋体"/>
                <w:sz w:val="24"/>
              </w:rPr>
            </w:pPr>
            <w:r>
              <w:rPr>
                <w:rFonts w:hint="eastAsia" w:ascii="宋体" w:hAnsi="宋体" w:eastAsia="宋体"/>
                <w:sz w:val="24"/>
              </w:rPr>
              <w:t>是否已按规定在中国证券投资基金业协会办理注销手续</w:t>
            </w:r>
          </w:p>
        </w:tc>
        <w:tc>
          <w:tcPr>
            <w:tcW w:w="3360" w:type="dxa"/>
            <w:vAlign w:val="center"/>
          </w:tcPr>
          <w:p w14:paraId="6E5B0CAA">
            <w:pPr>
              <w:rPr>
                <w:rFonts w:ascii="宋体" w:hAnsi="宋体" w:eastAsia="宋体"/>
                <w:sz w:val="24"/>
              </w:rPr>
            </w:pPr>
            <w:r>
              <w:rPr>
                <w:rFonts w:hint="eastAsia" w:ascii="宋体" w:hAnsi="宋体" w:eastAsia="宋体"/>
                <w:sz w:val="24"/>
              </w:rPr>
              <w:t>是</w:t>
            </w:r>
          </w:p>
        </w:tc>
      </w:tr>
    </w:tbl>
    <w:p w14:paraId="293DBA0B"/>
    <w:p w14:paraId="4005855E">
      <w:pPr>
        <w:pStyle w:val="2"/>
        <w:rPr>
          <w:rFonts w:hint="eastAsia" w:ascii="宋体" w:hAnsi="宋体" w:eastAsia="宋体"/>
          <w:sz w:val="24"/>
        </w:rPr>
      </w:pPr>
      <w:r>
        <w:rPr>
          <w:rFonts w:hint="eastAsia" w:ascii="宋体" w:hAnsi="宋体" w:eastAsia="宋体"/>
          <w:sz w:val="24"/>
        </w:rPr>
        <w:t>3.其他需要提示的事项</w:t>
      </w:r>
    </w:p>
    <w:p w14:paraId="7598C5FD">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3E3C0095">
      <w:pPr>
        <w:pStyle w:val="3"/>
        <w:spacing w:before="0" w:beforeAutospacing="0" w:after="0" w:afterAutospacing="0" w:line="360" w:lineRule="auto"/>
        <w:ind w:firstLine="420"/>
        <w:rPr>
          <w:rFonts w:hint="eastAsia"/>
        </w:rPr>
      </w:pPr>
      <w:r>
        <w:rPr>
          <w:rFonts w:hint="eastAsia"/>
        </w:rPr>
        <w:t> 特此公告。 </w:t>
      </w:r>
    </w:p>
    <w:p w14:paraId="04BC4F67">
      <w:pPr>
        <w:pStyle w:val="3"/>
        <w:spacing w:before="0" w:beforeAutospacing="0" w:after="0" w:afterAutospacing="0" w:line="360" w:lineRule="auto"/>
        <w:ind w:firstLine="420"/>
      </w:pPr>
    </w:p>
    <w:p w14:paraId="07A31914">
      <w:pPr>
        <w:pStyle w:val="3"/>
        <w:spacing w:before="0" w:beforeAutospacing="0" w:after="0" w:afterAutospacing="0" w:line="360" w:lineRule="auto"/>
        <w:ind w:firstLine="420"/>
        <w:jc w:val="right"/>
        <w:rPr>
          <w:rFonts w:hint="eastAsia"/>
        </w:rPr>
      </w:pPr>
      <w:bookmarkStart w:id="0" w:name="_GoBack"/>
      <w:bookmarkEnd w:id="0"/>
      <w:r>
        <w:rPr>
          <w:rFonts w:hint="eastAsia"/>
        </w:rPr>
        <w:t>博时基金管理有限公司</w:t>
      </w:r>
    </w:p>
    <w:p w14:paraId="6D1F9106">
      <w:pPr>
        <w:pStyle w:val="3"/>
        <w:spacing w:before="0" w:beforeAutospacing="0" w:after="0" w:afterAutospacing="0" w:line="360" w:lineRule="auto"/>
        <w:ind w:firstLine="420"/>
        <w:jc w:val="right"/>
      </w:pPr>
      <w:r>
        <w:rPr>
          <w:rFonts w:hint="eastAsia"/>
        </w:rPr>
        <w:t>二○二六年八月十五日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E7"/>
    <w:rsid w:val="00400FE7"/>
    <w:rsid w:val="00A42D36"/>
    <w:rsid w:val="4D832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64</Words>
  <Characters>367</Characters>
  <Lines>3</Lines>
  <Paragraphs>1</Paragraphs>
  <TotalTime>0</TotalTime>
  <ScaleCrop>false</ScaleCrop>
  <LinksUpToDate>false</LinksUpToDate>
  <CharactersWithSpaces>430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2026-08-14T03:21:00Z</dcterms:created>
  <dc:creator>BSKMadminDev</dc:creator>
  <cp:lastModifiedBy>huangzw</cp:lastModifiedBy>
  <dcterms:modified xsi:type="dcterms:W3CDTF">2026-08-14T05:15:50Z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4DBF09005A4B46E5A047B6D2813786F6_12</vt:lpwstr>
  </property>
</Properties>
</file>